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20560F">
        <w:rPr>
          <w:b/>
          <w:sz w:val="28"/>
          <w:szCs w:val="28"/>
        </w:rPr>
        <w:t>28</w:t>
      </w:r>
      <w:r w:rsidR="00620E1B">
        <w:rPr>
          <w:b/>
          <w:sz w:val="28"/>
          <w:szCs w:val="28"/>
        </w:rPr>
        <w:t xml:space="preserve">. kontrolního dne stavby dne </w:t>
      </w:r>
      <w:r w:rsidR="00B95012">
        <w:rPr>
          <w:b/>
          <w:sz w:val="28"/>
          <w:szCs w:val="28"/>
        </w:rPr>
        <w:t>6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083031" w:rsidRPr="002B40C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B95012">
        <w:rPr>
          <w:b/>
          <w:sz w:val="24"/>
          <w:szCs w:val="24"/>
        </w:rPr>
        <w:tab/>
        <w:t>17</w:t>
      </w:r>
    </w:p>
    <w:p w:rsidR="00083031" w:rsidRDefault="00083031" w:rsidP="00C65388">
      <w:pPr>
        <w:ind w:left="2124" w:hanging="2124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20560F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20560F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Masák a partner s.r.o, zástupce generálního </w:t>
            </w:r>
            <w:r w:rsidRPr="00766A13">
              <w:rPr>
                <w:sz w:val="20"/>
                <w:szCs w:val="20"/>
              </w:rPr>
              <w:lastRenderedPageBreak/>
              <w:t>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Drhovský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s.r.o., SHP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D274E0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20560F">
        <w:rPr>
          <w:color w:val="FF0000"/>
          <w:sz w:val="28"/>
          <w:szCs w:val="28"/>
          <w:u w:val="single"/>
        </w:rPr>
        <w:t>13.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korekcemi </w:t>
            </w:r>
            <w:r w:rsidRPr="00766A13">
              <w:rPr>
                <w:sz w:val="20"/>
                <w:szCs w:val="20"/>
              </w:rPr>
              <w:lastRenderedPageBreak/>
              <w:t>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Hrana štítu bude důsledně očištěna od nesoudržných součástí, chybějící </w:t>
            </w:r>
            <w:r w:rsidRPr="00F47AA4">
              <w:rPr>
                <w:sz w:val="20"/>
                <w:szCs w:val="20"/>
              </w:rPr>
              <w:lastRenderedPageBreak/>
              <w:t>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9B39E0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4A7545">
              <w:rPr>
                <w:b/>
                <w:szCs w:val="22"/>
                <w:u w:val="single"/>
              </w:rPr>
              <w:t>KD č.26</w:t>
            </w:r>
          </w:p>
          <w:p w:rsidR="000A56AF" w:rsidRPr="009B39E0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4A7545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9B39E0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4A7545">
              <w:rPr>
                <w:b/>
                <w:szCs w:val="22"/>
                <w:u w:val="single"/>
              </w:rPr>
              <w:t>Fasáda K1-9</w:t>
            </w:r>
          </w:p>
          <w:p w:rsidR="000A56AF" w:rsidRPr="009B39E0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4A7545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KDč.28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V mokrých místech s největšími záteky bude proved</w:t>
            </w:r>
            <w:r w:rsidR="0020560F">
              <w:rPr>
                <w:color w:val="FF0000"/>
                <w:sz w:val="20"/>
                <w:szCs w:val="20"/>
              </w:rPr>
              <w:t>e</w:t>
            </w:r>
            <w:r>
              <w:rPr>
                <w:color w:val="FF0000"/>
                <w:sz w:val="20"/>
                <w:szCs w:val="20"/>
              </w:rPr>
              <w:t>no odstranění všech vrstev om</w:t>
            </w:r>
            <w:r w:rsidR="00B64460">
              <w:rPr>
                <w:color w:val="FF0000"/>
                <w:sz w:val="20"/>
                <w:szCs w:val="20"/>
              </w:rPr>
              <w:t>ítky a provedeno proškrabání spá</w:t>
            </w:r>
            <w:r>
              <w:rPr>
                <w:color w:val="FF0000"/>
                <w:sz w:val="20"/>
                <w:szCs w:val="20"/>
              </w:rPr>
              <w:t>r zdiva.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Zástupce dodavatele upozor</w:t>
            </w:r>
            <w:r w:rsidR="00B64460">
              <w:rPr>
                <w:color w:val="FF0000"/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navrhuje provedení odvodu dešťových vod od objektu v místě roh</w:t>
            </w:r>
            <w:r w:rsidR="0020560F">
              <w:rPr>
                <w:color w:val="FF0000"/>
                <w:sz w:val="20"/>
                <w:szCs w:val="20"/>
              </w:rPr>
              <w:t xml:space="preserve">u fasád K1-7 a K1-8 formou vyspárování </w:t>
            </w:r>
            <w:r>
              <w:rPr>
                <w:color w:val="FF0000"/>
                <w:sz w:val="20"/>
                <w:szCs w:val="20"/>
              </w:rPr>
              <w:t>dlažby od obj</w:t>
            </w:r>
            <w:r w:rsidR="0020560F">
              <w:rPr>
                <w:color w:val="FF0000"/>
                <w:sz w:val="20"/>
                <w:szCs w:val="20"/>
              </w:rPr>
              <w:t>ektu a provedení nové dvorní vp</w:t>
            </w:r>
            <w:r>
              <w:rPr>
                <w:color w:val="FF0000"/>
                <w:sz w:val="20"/>
                <w:szCs w:val="20"/>
              </w:rPr>
              <w:t>usti napojené na páteřní dešťovou kanalizaci.</w:t>
            </w:r>
          </w:p>
          <w:p w:rsidR="00B64460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1E654F" w:rsidRDefault="00B64460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</w:t>
            </w:r>
            <w:r w:rsidR="00ED54F0" w:rsidRPr="00F45E40">
              <w:rPr>
                <w:sz w:val="20"/>
                <w:szCs w:val="20"/>
              </w:rPr>
              <w:lastRenderedPageBreak/>
              <w:t>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F406F9" w:rsidRPr="00CE02E3" w:rsidRDefault="00F406F9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De</w:t>
            </w:r>
            <w:r w:rsidR="00FB1D81">
              <w:rPr>
                <w:color w:val="FF0000"/>
                <w:sz w:val="20"/>
                <w:szCs w:val="20"/>
              </w:rPr>
              <w:t>š</w:t>
            </w:r>
            <w:r>
              <w:rPr>
                <w:color w:val="FF0000"/>
                <w:sz w:val="20"/>
                <w:szCs w:val="20"/>
              </w:rPr>
              <w:t>ťový svod u samostatného dvorního přístavku</w:t>
            </w:r>
            <w:r w:rsidR="00FB1D81">
              <w:rPr>
                <w:color w:val="FF0000"/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KD</w:t>
            </w:r>
            <w:r>
              <w:rPr>
                <w:color w:val="FF0000"/>
                <w:sz w:val="20"/>
                <w:szCs w:val="20"/>
              </w:rPr>
              <w:t xml:space="preserve"> č.28</w:t>
            </w:r>
          </w:p>
          <w:p w:rsidR="00FB1D81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355F05" w:rsidRPr="00157913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lastRenderedPageBreak/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4431AE" w:rsidRPr="004431AE" w:rsidRDefault="004431AE" w:rsidP="00951F2F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K2-14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 xml:space="preserve">Zesílení kce krovu v 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-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 místnosti K2-3-006 bude odbourán a nahrazen novou vaznicí z 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FB1D81" w:rsidRPr="004431AE" w:rsidRDefault="00FB1D81" w:rsidP="00FB1D8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AC5DD0" w:rsidRPr="00AC5DD0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C5DD0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AC5DD0" w:rsidRPr="00FB1D81" w:rsidRDefault="00AC5DD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Oprava koruny ohradní zdi včetně výměny prejzů</w:t>
            </w:r>
            <w:r w:rsidR="00FB1D81" w:rsidRPr="00FB1D81">
              <w:rPr>
                <w:color w:val="FF0000"/>
                <w:sz w:val="20"/>
                <w:szCs w:val="20"/>
              </w:rPr>
              <w:t>.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Při kontrole ohradní zdi a její koruny bylo zjištěno, že prejzová krytina na koruně zdi je dožilé a došlo i částečně k porušení zdiva pod krytinou zejména v části přiléhající k Hotelu u města Vídně. Bude zpracováno řešení opravy a předložen změnový list.</w:t>
            </w:r>
          </w:p>
          <w:p w:rsidR="00FB1D81" w:rsidRPr="00A62045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FB1D81">
              <w:rPr>
                <w:color w:val="FF0000"/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FB1D81" w:rsidRDefault="00FB1D81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FB1D81">
              <w:rPr>
                <w:color w:val="FF0000"/>
                <w:sz w:val="18"/>
                <w:szCs w:val="18"/>
              </w:rPr>
              <w:t>20.1.2015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lastRenderedPageBreak/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355F05" w:rsidRPr="00FB1D81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355F05" w:rsidRPr="004431AE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 xml:space="preserve">Byla znovu otevřena možnost prezentace zazděných sedile. Po konzultaci s odbornými pracovníky NPÚ bylo rozhodnuto, že zazdívka ze smíšeného zdiva sedille (první u stěny sakristie) bude opatrně vybourána za dohledu </w:t>
            </w:r>
            <w:r w:rsidRPr="00601706">
              <w:rPr>
                <w:sz w:val="20"/>
                <w:szCs w:val="20"/>
              </w:rPr>
              <w:lastRenderedPageBreak/>
              <w:t>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Opravy omítek v místech s defekty zdiva a degradovanou omítkou budou 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DA2861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DA2861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A2861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č.28</w:t>
            </w:r>
          </w:p>
          <w:p w:rsidR="004431AE" w:rsidRDefault="004431AE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Dne 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12.</w:t>
            </w:r>
            <w:r w:rsidR="00355F05">
              <w:rPr>
                <w:color w:val="FF0000"/>
                <w:sz w:val="20"/>
                <w:szCs w:val="2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 xml:space="preserve">2014 byl předložen </w:t>
            </w:r>
            <w:r w:rsidR="001C727D">
              <w:rPr>
                <w:color w:val="FF0000"/>
                <w:sz w:val="20"/>
                <w:szCs w:val="20"/>
              </w:rPr>
              <w:t xml:space="preserve">investorovi stavbou </w:t>
            </w:r>
            <w:r>
              <w:rPr>
                <w:color w:val="FF0000"/>
                <w:sz w:val="20"/>
                <w:szCs w:val="20"/>
              </w:rPr>
              <w:t>ve finální verzi výsledek a výstupy z průzkumu šablonové výmalby</w:t>
            </w:r>
            <w:r w:rsidR="00F96765">
              <w:rPr>
                <w:color w:val="FF0000"/>
                <w:sz w:val="20"/>
                <w:szCs w:val="20"/>
              </w:rPr>
              <w:t xml:space="preserve"> objektu K2. </w:t>
            </w:r>
          </w:p>
          <w:p w:rsidR="00694681" w:rsidRPr="00E2177E" w:rsidRDefault="00694681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F96765">
              <w:rPr>
                <w:color w:val="FF0000"/>
                <w:sz w:val="20"/>
                <w:szCs w:val="20"/>
              </w:rPr>
              <w:t>KD č. 28</w:t>
            </w:r>
          </w:p>
          <w:p w:rsidR="00F96765" w:rsidRPr="00F96765" w:rsidRDefault="00F96765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GP do příštího KD předloží návrh dveří výstupů z výtahu.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Default="008075F6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Projektant předložil v konceptu dvě varianty řešení dešťového žlabu na styku objektů K1 a sakristie. Po konzultaci na dnešním KD bylo vybráno konečné řešení. Projektant zašle definitivní projektový návrh tento týden do čtvrtka 23.10.2014.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 č.24</w:t>
            </w:r>
          </w:p>
          <w:p w:rsidR="00E00779" w:rsidRPr="00FE3BD6" w:rsidRDefault="00E00779" w:rsidP="00E00779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Bylo předloženo.</w:t>
            </w:r>
          </w:p>
          <w:p w:rsidR="00E00779" w:rsidRPr="00E00779" w:rsidRDefault="00E00779" w:rsidP="00E00779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8838FD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Pr="00355F05" w:rsidRDefault="0020293F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F025C3" w:rsidRDefault="00C14A77" w:rsidP="003F098C">
            <w:pPr>
              <w:tabs>
                <w:tab w:val="left" w:pos="5295"/>
              </w:tabs>
              <w:rPr>
                <w:sz w:val="20"/>
                <w:szCs w:val="20"/>
                <w:highlight w:val="yellow"/>
              </w:rPr>
            </w:pPr>
            <w:r w:rsidRPr="00F025C3">
              <w:rPr>
                <w:sz w:val="20"/>
                <w:szCs w:val="20"/>
                <w:highlight w:val="yellow"/>
              </w:rPr>
              <w:t>KD č.26</w:t>
            </w:r>
          </w:p>
          <w:p w:rsidR="00C14A77" w:rsidRPr="00F025C3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  <w:highlight w:val="yellow"/>
              </w:rPr>
            </w:pPr>
            <w:r w:rsidRPr="00F025C3">
              <w:rPr>
                <w:b/>
                <w:sz w:val="20"/>
                <w:szCs w:val="20"/>
                <w:highlight w:val="yellow"/>
              </w:rPr>
              <w:t>Sanace dřevomo</w:t>
            </w:r>
            <w:r w:rsidR="002E01CA">
              <w:rPr>
                <w:b/>
                <w:sz w:val="20"/>
                <w:szCs w:val="20"/>
                <w:highlight w:val="yellow"/>
              </w:rPr>
              <w:t>rky v místnostech K1-2-007, 008, 010</w:t>
            </w:r>
            <w:r w:rsidRPr="00F025C3">
              <w:rPr>
                <w:sz w:val="20"/>
                <w:szCs w:val="20"/>
                <w:highlight w:val="yellow"/>
              </w:rPr>
              <w:t>. 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F025C3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  <w:highlight w:val="yellow"/>
              </w:rPr>
            </w:pPr>
            <w:r w:rsidRPr="00F025C3">
              <w:rPr>
                <w:sz w:val="20"/>
                <w:szCs w:val="20"/>
                <w:highlight w:val="yellow"/>
              </w:rPr>
              <w:t>KD č. 27</w:t>
            </w:r>
          </w:p>
          <w:p w:rsidR="0020293F" w:rsidRPr="00F025C3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  <w:highlight w:val="yellow"/>
              </w:rPr>
            </w:pPr>
            <w:r w:rsidRPr="00F025C3">
              <w:rPr>
                <w:sz w:val="20"/>
                <w:szCs w:val="20"/>
                <w:highlight w:val="yellow"/>
              </w:rPr>
              <w:t>Dr. Žák předložil pracovní verzi sanace dřevomorky. Definitivní návrh bude předlož</w:t>
            </w:r>
            <w:r w:rsidR="00355F05" w:rsidRPr="00F025C3">
              <w:rPr>
                <w:sz w:val="20"/>
                <w:szCs w:val="20"/>
                <w:highlight w:val="yellow"/>
              </w:rPr>
              <w:t>en do 5.12.2014.</w:t>
            </w:r>
          </w:p>
          <w:p w:rsidR="00355F05" w:rsidRPr="00F025C3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  <w:highlight w:val="yellow"/>
              </w:rPr>
            </w:pPr>
            <w:r w:rsidRPr="00F025C3">
              <w:rPr>
                <w:color w:val="FF0000"/>
                <w:sz w:val="20"/>
                <w:szCs w:val="20"/>
                <w:highlight w:val="yellow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F025C3">
              <w:rPr>
                <w:color w:val="FF0000"/>
                <w:sz w:val="20"/>
                <w:szCs w:val="20"/>
                <w:highlight w:val="yellow"/>
              </w:rPr>
              <w:t>Byl předložen definitivní návrh opatření a sanace dřevomorky</w:t>
            </w:r>
            <w:r w:rsidR="00862385" w:rsidRPr="00F025C3">
              <w:rPr>
                <w:color w:val="FF0000"/>
                <w:sz w:val="20"/>
                <w:szCs w:val="20"/>
                <w:highlight w:val="yellow"/>
              </w:rPr>
              <w:t>.</w:t>
            </w:r>
            <w:bookmarkStart w:id="0" w:name="_GoBack"/>
            <w:bookmarkEnd w:id="0"/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>KD č.28</w:t>
            </w:r>
          </w:p>
          <w:p w:rsidR="00B232A5" w:rsidRDefault="0086238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B232A5">
              <w:rPr>
                <w:bCs/>
                <w:color w:val="FF0000"/>
                <w:sz w:val="20"/>
                <w:szCs w:val="20"/>
              </w:rPr>
              <w:t xml:space="preserve">Štuky místností </w:t>
            </w:r>
            <w:r w:rsidR="00B232A5">
              <w:rPr>
                <w:bCs/>
                <w:color w:val="FF0000"/>
                <w:sz w:val="20"/>
                <w:szCs w:val="20"/>
              </w:rPr>
              <w:t>2.NP a 3.NP</w:t>
            </w:r>
          </w:p>
          <w:p w:rsidR="00862385" w:rsidRPr="00B232A5" w:rsidRDefault="00B232A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V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šechny plochy </w:t>
            </w:r>
            <w:r>
              <w:rPr>
                <w:bCs/>
                <w:color w:val="FF0000"/>
                <w:sz w:val="20"/>
                <w:szCs w:val="20"/>
              </w:rPr>
              <w:t>budou štukovány</w:t>
            </w:r>
            <w:r w:rsidR="001C727D">
              <w:rPr>
                <w:bCs/>
                <w:color w:val="FF0000"/>
                <w:sz w:val="20"/>
                <w:szCs w:val="20"/>
              </w:rPr>
              <w:t>,</w:t>
            </w:r>
            <w:r>
              <w:rPr>
                <w:bCs/>
                <w:color w:val="FF0000"/>
                <w:sz w:val="20"/>
                <w:szCs w:val="20"/>
              </w:rPr>
              <w:t xml:space="preserve"> je možné</w:t>
            </w:r>
            <w:r w:rsidR="00862385" w:rsidRPr="00B232A5">
              <w:rPr>
                <w:bCs/>
                <w:color w:val="FF0000"/>
                <w:sz w:val="20"/>
                <w:szCs w:val="20"/>
              </w:rPr>
              <w:t xml:space="preserve"> zahájit práce v prostorech chodeb, a všech místností kromě místnosti K3-2-003  K3-2-004, a kromě rákosových stropů se štukovou ozdobou nad 2.NP</w:t>
            </w:r>
            <w:r>
              <w:rPr>
                <w:bCs/>
                <w:color w:val="FF0000"/>
                <w:sz w:val="20"/>
                <w:szCs w:val="20"/>
              </w:rPr>
              <w:t xml:space="preserve">. V případě štukové výzdoby byl vznesen požadavek ze strany zástupců SPP </w:t>
            </w:r>
            <w:r w:rsidR="001C727D">
              <w:rPr>
                <w:bCs/>
                <w:color w:val="FF0000"/>
                <w:sz w:val="20"/>
                <w:szCs w:val="20"/>
              </w:rPr>
              <w:t xml:space="preserve">(konzultace Mgr. Bloch. a Dr. Lavička mimo KD) </w:t>
            </w:r>
            <w:r>
              <w:rPr>
                <w:bCs/>
                <w:color w:val="FF0000"/>
                <w:sz w:val="20"/>
                <w:szCs w:val="20"/>
              </w:rPr>
              <w:t>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lastRenderedPageBreak/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9157A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Obrácení dešťové 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431AE">
              <w:rPr>
                <w:color w:val="FF0000"/>
                <w:sz w:val="20"/>
                <w:szCs w:val="20"/>
              </w:rPr>
              <w:t>KD č. 28</w:t>
            </w:r>
          </w:p>
          <w:p w:rsidR="00862385" w:rsidRPr="004431AE" w:rsidRDefault="00862385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Změny na </w:t>
            </w:r>
            <w:r w:rsidR="00DA6E67">
              <w:rPr>
                <w:color w:val="FF0000"/>
                <w:sz w:val="20"/>
                <w:szCs w:val="20"/>
              </w:rPr>
              <w:t xml:space="preserve">rozvodech </w:t>
            </w:r>
            <w:r w:rsidR="00B232A5">
              <w:rPr>
                <w:color w:val="FF0000"/>
                <w:sz w:val="20"/>
                <w:szCs w:val="20"/>
              </w:rPr>
              <w:t xml:space="preserve">a topných tělesech </w:t>
            </w:r>
            <w:r>
              <w:rPr>
                <w:color w:val="FF0000"/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P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 xml:space="preserve">on doplnit </w:t>
            </w:r>
            <w:r w:rsidR="008A5595" w:rsidRPr="00893EDE">
              <w:rPr>
                <w:sz w:val="20"/>
                <w:szCs w:val="20"/>
              </w:rPr>
              <w:lastRenderedPageBreak/>
              <w:t>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Komíny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D78EE">
              <w:rPr>
                <w:sz w:val="20"/>
                <w:szCs w:val="20"/>
              </w:rPr>
              <w:t>Stavba žádá upřesnění</w:t>
            </w:r>
            <w:r w:rsidR="006A29A3">
              <w:rPr>
                <w:sz w:val="20"/>
                <w:szCs w:val="20"/>
              </w:rPr>
              <w:t>,</w:t>
            </w:r>
            <w:r w:rsidRPr="000D78E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které komíny mají být využity pro odkouření topenišť a odvodu spalin od kotle. </w:t>
            </w:r>
          </w:p>
          <w:p w:rsidR="006A29A3" w:rsidRPr="000D78EE" w:rsidRDefault="006A29A3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2F47C5" w:rsidRDefault="002F47C5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lastRenderedPageBreak/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 xml:space="preserve">KD č.28 </w:t>
            </w:r>
          </w:p>
          <w:p w:rsidR="00B232A5" w:rsidRP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color w:val="FF0000"/>
                <w:sz w:val="20"/>
                <w:szCs w:val="20"/>
              </w:rPr>
              <w:t>Byl předložen posudek s návrhem sanačních opatření. Návrhy budou zapracovány do komplexních projekčních změn</w:t>
            </w:r>
            <w:r w:rsidR="001C727D">
              <w:rPr>
                <w:color w:val="FF0000"/>
                <w:sz w:val="20"/>
                <w:szCs w:val="20"/>
              </w:rPr>
              <w:t xml:space="preserve"> (posudek bude přílohou úpravy PD)</w:t>
            </w:r>
            <w:r w:rsidRPr="00B232A5">
              <w:rPr>
                <w:color w:val="FF0000"/>
                <w:sz w:val="20"/>
                <w:szCs w:val="20"/>
              </w:rPr>
              <w:t>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00779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O.08</w:t>
            </w:r>
          </w:p>
        </w:tc>
        <w:tc>
          <w:tcPr>
            <w:tcW w:w="6378" w:type="dxa"/>
            <w:vAlign w:val="center"/>
          </w:tcPr>
          <w:p w:rsidR="00E00779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E00779" w:rsidRPr="004E6FC7" w:rsidRDefault="00E00779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č.24</w:t>
            </w:r>
          </w:p>
          <w:p w:rsidR="00E00779" w:rsidRPr="00E00779" w:rsidRDefault="00E00779" w:rsidP="00E0077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Dne 30.10.2014 byla dodána okna na fasády K1-3 až K1-5.</w:t>
            </w:r>
          </w:p>
        </w:tc>
        <w:tc>
          <w:tcPr>
            <w:tcW w:w="1187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00779" w:rsidRDefault="00E0077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1C727D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1C727D">
              <w:rPr>
                <w:color w:val="FF0000"/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19008C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t>KD č. 28</w:t>
            </w:r>
          </w:p>
          <w:p w:rsidR="00AC5DD0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Byly předloženy k odsouhlasení vzorky </w:t>
            </w:r>
            <w:r w:rsidR="00B6509B">
              <w:rPr>
                <w:color w:val="FF0000"/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19008C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19008C">
              <w:rPr>
                <w:b/>
                <w:color w:val="FF0000"/>
                <w:sz w:val="20"/>
                <w:szCs w:val="20"/>
              </w:rPr>
              <w:lastRenderedPageBreak/>
              <w:t>KD č.28</w:t>
            </w:r>
          </w:p>
          <w:p w:rsidR="0019008C" w:rsidRPr="0019008C" w:rsidRDefault="0019008C" w:rsidP="0019008C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19008C">
              <w:rPr>
                <w:color w:val="FF0000"/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B232A5">
              <w:rPr>
                <w:sz w:val="20"/>
                <w:szCs w:val="20"/>
                <w:u w:val="single"/>
              </w:rPr>
              <w:t>13.1.2015 – 20</w:t>
            </w:r>
            <w:r w:rsidR="00A11326">
              <w:rPr>
                <w:sz w:val="20"/>
                <w:szCs w:val="20"/>
                <w:u w:val="single"/>
              </w:rPr>
              <w:t>.1.2015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11326">
              <w:rPr>
                <w:sz w:val="20"/>
                <w:szCs w:val="20"/>
              </w:rPr>
              <w:t>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41B49" w:rsidRDefault="00C41B49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38D" w:rsidRDefault="00D6038D" w:rsidP="00BD0FE0">
      <w:pPr>
        <w:spacing w:after="0" w:line="240" w:lineRule="auto"/>
      </w:pPr>
      <w:r>
        <w:separator/>
      </w:r>
    </w:p>
  </w:endnote>
  <w:endnote w:type="continuationSeparator" w:id="0">
    <w:p w:rsidR="00D6038D" w:rsidRDefault="00D6038D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4E0" w:rsidRDefault="001C24E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CB451A">
    <w:pPr>
      <w:pStyle w:val="Zpat"/>
      <w:jc w:val="center"/>
    </w:pPr>
    <w:r>
      <w:fldChar w:fldCharType="begin"/>
    </w:r>
    <w:r w:rsidR="00DA6E67">
      <w:instrText>PAGE   \* MERGEFORMAT</w:instrText>
    </w:r>
    <w:r>
      <w:fldChar w:fldCharType="separate"/>
    </w:r>
    <w:r w:rsidR="002E01CA">
      <w:rPr>
        <w:noProof/>
      </w:rPr>
      <w:t>12</w:t>
    </w:r>
    <w:r>
      <w:rPr>
        <w:noProof/>
      </w:rPr>
      <w:fldChar w:fldCharType="end"/>
    </w:r>
  </w:p>
  <w:p w:rsidR="00DA6E67" w:rsidRDefault="00DA6E6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4E0" w:rsidRDefault="001C24E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38D" w:rsidRDefault="00D6038D" w:rsidP="00BD0FE0">
      <w:pPr>
        <w:spacing w:after="0" w:line="240" w:lineRule="auto"/>
      </w:pPr>
      <w:r>
        <w:separator/>
      </w:r>
    </w:p>
  </w:footnote>
  <w:footnote w:type="continuationSeparator" w:id="0">
    <w:p w:rsidR="00D6038D" w:rsidRDefault="00D6038D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4E0" w:rsidRDefault="001C24E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E67" w:rsidRDefault="00D6038D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8.9pt;width:452.25pt;height:46.4pt;z-index: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EMY7EAAAA2gAAAA8AAABkcnMvZG93bnJldi54bWxEj09rwkAUxO9Cv8PyBG+6UUFKdBVttf7p&#10;SY3g8ZF9JqHZtyG7jWk/vSsUehxm5jfMbNGaUjRUu8KyguEgAkGcWl1wpiA5b/qvIJxH1lhaJgU/&#10;5GAxf+nMMNb2zkdqTj4TAcIuRgW591UspUtzMugGtiIO3s3WBn2QdSZ1jfcAN6UcRdFEGiw4LORY&#10;0VtO6dfp2yg4JM3H/n1/wd92t13bz2S4vq4uSvW67XIKwlPr/8N/7Z1WMIbnlX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4EMY7EAAAA2gAAAA8AAAAAAAAAAAAAAAAA&#10;nwIAAGRycy9kb3ducmV2LnhtbFBLBQYAAAAABAAEAPcAAACQAwAAAAA=&#10;">
          <v:imagedata r:id="rId1" o:title=""/>
          <v:path arrowok="t"/>
        </v:shape>
      </w:pict>
    </w:r>
  </w:p>
  <w:p w:rsidR="00DA6E67" w:rsidRDefault="00DA6E67">
    <w:pPr>
      <w:pStyle w:val="Zhlav"/>
    </w:pPr>
  </w:p>
  <w:p w:rsidR="00DA6E67" w:rsidRDefault="00DA6E67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DA6E67" w:rsidRPr="00766A13">
      <w:trPr>
        <w:trHeight w:val="100"/>
      </w:trPr>
      <w:tc>
        <w:tcPr>
          <w:tcW w:w="1462" w:type="dxa"/>
          <w:vAlign w:val="center"/>
        </w:tcPr>
        <w:p w:rsidR="00DA6E67" w:rsidRPr="009B39E0" w:rsidRDefault="00DA6E67">
          <w:pPr>
            <w:pStyle w:val="Zhlav"/>
          </w:pPr>
          <w:r w:rsidRPr="004A7545">
            <w:t>Stavba</w:t>
          </w:r>
        </w:p>
      </w:tc>
      <w:tc>
        <w:tcPr>
          <w:tcW w:w="8178" w:type="dxa"/>
          <w:gridSpan w:val="2"/>
          <w:vAlign w:val="center"/>
        </w:tcPr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DA6E67" w:rsidRPr="00766A13" w:rsidRDefault="00DA6E67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DA6E67" w:rsidRPr="009B39E0" w:rsidRDefault="00DA6E67">
          <w:pPr>
            <w:pStyle w:val="Zhlav"/>
          </w:pPr>
        </w:p>
      </w:tc>
    </w:tr>
    <w:tr w:rsidR="00DA6E67" w:rsidRPr="00766A13">
      <w:trPr>
        <w:trHeight w:val="414"/>
      </w:trPr>
      <w:tc>
        <w:tcPr>
          <w:tcW w:w="1462" w:type="dxa"/>
          <w:vAlign w:val="center"/>
        </w:tcPr>
        <w:p w:rsidR="00DA6E67" w:rsidRPr="009B39E0" w:rsidRDefault="00DA6E67">
          <w:pPr>
            <w:pStyle w:val="Zhlav"/>
          </w:pPr>
          <w:r w:rsidRPr="004A7545">
            <w:t>Předmět</w:t>
          </w:r>
        </w:p>
      </w:tc>
      <w:tc>
        <w:tcPr>
          <w:tcW w:w="5768" w:type="dxa"/>
          <w:vAlign w:val="center"/>
        </w:tcPr>
        <w:p w:rsidR="00DA6E67" w:rsidRPr="009B39E0" w:rsidRDefault="00DA6E67" w:rsidP="00766A13">
          <w:pPr>
            <w:pStyle w:val="Zhlav"/>
            <w:jc w:val="center"/>
          </w:pPr>
          <w:r w:rsidRPr="004A7545">
            <w:t>Zápis z kontrolního dne stavby</w:t>
          </w:r>
        </w:p>
      </w:tc>
      <w:tc>
        <w:tcPr>
          <w:tcW w:w="2410" w:type="dxa"/>
          <w:vAlign w:val="center"/>
        </w:tcPr>
        <w:p w:rsidR="00DA6E67" w:rsidRPr="009B39E0" w:rsidRDefault="00B95012" w:rsidP="0020560F">
          <w:pPr>
            <w:pStyle w:val="Zhlav"/>
            <w:jc w:val="center"/>
          </w:pPr>
          <w:r w:rsidRPr="004A7545">
            <w:t>Dne 6</w:t>
          </w:r>
          <w:r w:rsidR="00DA6E67" w:rsidRPr="004A7545">
            <w:t>. 1. 2015</w:t>
          </w:r>
        </w:p>
      </w:tc>
    </w:tr>
  </w:tbl>
  <w:p w:rsidR="00DA6E67" w:rsidRDefault="00DA6E6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4E0" w:rsidRDefault="001C24E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81B5D"/>
    <w:rsid w:val="00083031"/>
    <w:rsid w:val="0008579A"/>
    <w:rsid w:val="000967E1"/>
    <w:rsid w:val="000A1A3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78D2"/>
    <w:rsid w:val="001367DC"/>
    <w:rsid w:val="00142238"/>
    <w:rsid w:val="0015530F"/>
    <w:rsid w:val="00157913"/>
    <w:rsid w:val="00165829"/>
    <w:rsid w:val="00165C58"/>
    <w:rsid w:val="00170EEB"/>
    <w:rsid w:val="00174993"/>
    <w:rsid w:val="00177930"/>
    <w:rsid w:val="0018113A"/>
    <w:rsid w:val="0019008C"/>
    <w:rsid w:val="001B4186"/>
    <w:rsid w:val="001B7304"/>
    <w:rsid w:val="001C0EC9"/>
    <w:rsid w:val="001C21EE"/>
    <w:rsid w:val="001C24E0"/>
    <w:rsid w:val="001C727D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01CA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6CC7"/>
    <w:rsid w:val="003F098C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A7545"/>
    <w:rsid w:val="004B149C"/>
    <w:rsid w:val="004B746C"/>
    <w:rsid w:val="004B775C"/>
    <w:rsid w:val="004C21F7"/>
    <w:rsid w:val="004C267B"/>
    <w:rsid w:val="004C3CCB"/>
    <w:rsid w:val="004C513F"/>
    <w:rsid w:val="004D1AEF"/>
    <w:rsid w:val="004D218D"/>
    <w:rsid w:val="004E6FC7"/>
    <w:rsid w:val="00511C87"/>
    <w:rsid w:val="00511E3F"/>
    <w:rsid w:val="005136FF"/>
    <w:rsid w:val="00517EE5"/>
    <w:rsid w:val="00527C42"/>
    <w:rsid w:val="00530287"/>
    <w:rsid w:val="005333B6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3DF6"/>
    <w:rsid w:val="005E73CA"/>
    <w:rsid w:val="005F3995"/>
    <w:rsid w:val="005F7756"/>
    <w:rsid w:val="00600254"/>
    <w:rsid w:val="00601706"/>
    <w:rsid w:val="00605A2C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970"/>
    <w:rsid w:val="00655B5B"/>
    <w:rsid w:val="00666A62"/>
    <w:rsid w:val="00672E7D"/>
    <w:rsid w:val="006771B1"/>
    <w:rsid w:val="00694681"/>
    <w:rsid w:val="006A29A3"/>
    <w:rsid w:val="006A44FF"/>
    <w:rsid w:val="006A4968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5F"/>
    <w:rsid w:val="00786DD1"/>
    <w:rsid w:val="00796C79"/>
    <w:rsid w:val="007A2006"/>
    <w:rsid w:val="007B0FD1"/>
    <w:rsid w:val="007B3AD3"/>
    <w:rsid w:val="007C07AF"/>
    <w:rsid w:val="007D41BE"/>
    <w:rsid w:val="007D5483"/>
    <w:rsid w:val="007F5A19"/>
    <w:rsid w:val="008016DC"/>
    <w:rsid w:val="0080288C"/>
    <w:rsid w:val="008038A7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B39E0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4A12"/>
    <w:rsid w:val="00A576FF"/>
    <w:rsid w:val="00A62045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AF41D3"/>
    <w:rsid w:val="00B02852"/>
    <w:rsid w:val="00B06D16"/>
    <w:rsid w:val="00B13D0D"/>
    <w:rsid w:val="00B152F3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4F47"/>
    <w:rsid w:val="00B871BE"/>
    <w:rsid w:val="00B92660"/>
    <w:rsid w:val="00B926E1"/>
    <w:rsid w:val="00B95012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A0D61"/>
    <w:rsid w:val="00CA1C88"/>
    <w:rsid w:val="00CA7101"/>
    <w:rsid w:val="00CB1312"/>
    <w:rsid w:val="00CB22BC"/>
    <w:rsid w:val="00CB451A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515A"/>
    <w:rsid w:val="00D56C74"/>
    <w:rsid w:val="00D57883"/>
    <w:rsid w:val="00D6038D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30FB"/>
    <w:rsid w:val="00DA5CBB"/>
    <w:rsid w:val="00DA6E67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F025C3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4585"/>
    <w:rsid w:val="00F65BE1"/>
    <w:rsid w:val="00F70047"/>
    <w:rsid w:val="00F73302"/>
    <w:rsid w:val="00F96765"/>
    <w:rsid w:val="00FA0331"/>
    <w:rsid w:val="00FA7971"/>
    <w:rsid w:val="00FB115E"/>
    <w:rsid w:val="00FB1D81"/>
    <w:rsid w:val="00FC2132"/>
    <w:rsid w:val="00FC260E"/>
    <w:rsid w:val="00FC7574"/>
    <w:rsid w:val="00FD22F5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AC98924F-D171-4781-873A-96CD1534C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2360-B0E0-4CA7-96A4-297269CD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17</Pages>
  <Words>4617</Words>
  <Characters>27245</Characters>
  <Application>Microsoft Office Word</Application>
  <DocSecurity>0</DocSecurity>
  <Lines>227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2014-05-07T15:02:00Z</cp:lastPrinted>
  <dcterms:created xsi:type="dcterms:W3CDTF">2015-01-06T09:42:00Z</dcterms:created>
  <dcterms:modified xsi:type="dcterms:W3CDTF">2015-06-12T03:39:00Z</dcterms:modified>
</cp:coreProperties>
</file>